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5C" w:rsidRDefault="00FC579E" w:rsidP="00FC579E">
      <w:pPr>
        <w:jc w:val="right"/>
        <w:rPr>
          <w:rFonts w:ascii="David" w:hAnsi="David" w:cs="David"/>
          <w:sz w:val="28"/>
          <w:szCs w:val="28"/>
          <w:u w:val="single"/>
          <w:rtl/>
        </w:rPr>
      </w:pPr>
      <w:r w:rsidRPr="00FC579E">
        <w:rPr>
          <w:rFonts w:ascii="David" w:hAnsi="David" w:cs="David" w:hint="cs"/>
          <w:sz w:val="28"/>
          <w:szCs w:val="28"/>
          <w:u w:val="single"/>
          <w:rtl/>
        </w:rPr>
        <w:t>החלטה בעניין מועד הישיבה הראשונה של הנהלת האיגוד שנבחרה ביום 04.06.2019</w:t>
      </w:r>
    </w:p>
    <w:p w:rsidR="00FC579E" w:rsidRDefault="00FC579E" w:rsidP="00FC579E">
      <w:pPr>
        <w:jc w:val="right"/>
        <w:rPr>
          <w:rFonts w:ascii="David" w:hAnsi="David" w:cs="David"/>
          <w:sz w:val="28"/>
          <w:szCs w:val="28"/>
          <w:u w:val="single"/>
          <w:rtl/>
        </w:rPr>
      </w:pPr>
    </w:p>
    <w:p w:rsidR="00FC579E" w:rsidRDefault="00FC579E" w:rsidP="001A1B62">
      <w:pPr>
        <w:jc w:val="right"/>
        <w:rPr>
          <w:rFonts w:ascii="David" w:hAnsi="David" w:cs="David"/>
          <w:sz w:val="28"/>
          <w:szCs w:val="28"/>
          <w:rtl/>
        </w:rPr>
      </w:pPr>
      <w:r>
        <w:rPr>
          <w:rFonts w:ascii="David" w:hAnsi="David" w:cs="David" w:hint="cs"/>
          <w:sz w:val="28"/>
          <w:szCs w:val="28"/>
          <w:rtl/>
        </w:rPr>
        <w:t>ביום 04.06.2019 בחרה האסיפה הכללית הנהלה חדשה לאיגוד הישראלי לשחמט. ההנהלה מורכבת מחברי חמש סיעות לפי החלוקה הבאה</w:t>
      </w:r>
      <w:r w:rsidR="009E7061">
        <w:rPr>
          <w:rFonts w:ascii="David" w:hAnsi="David" w:cs="David" w:hint="cs"/>
          <w:sz w:val="28"/>
          <w:szCs w:val="28"/>
          <w:rtl/>
        </w:rPr>
        <w:t xml:space="preserve">: רשימת יחד 2019 בראשות היו"ר היוצא מר שלו זכתה ב6 מנדטים, רשימתו של ד"ר ברקאי </w:t>
      </w:r>
      <w:r w:rsidR="001A1B62">
        <w:rPr>
          <w:rFonts w:ascii="David" w:hAnsi="David" w:cs="David" w:hint="cs"/>
          <w:sz w:val="28"/>
          <w:szCs w:val="28"/>
          <w:rtl/>
        </w:rPr>
        <w:t>ז</w:t>
      </w:r>
      <w:r w:rsidR="009E7061">
        <w:rPr>
          <w:rFonts w:ascii="David" w:hAnsi="David" w:cs="David" w:hint="cs"/>
          <w:sz w:val="28"/>
          <w:szCs w:val="28"/>
          <w:rtl/>
        </w:rPr>
        <w:t>כתה ב3 מנדטים, רשימת באר שבע ב2 מנדטים, רשימת כפר סבא ב2 מנדטים ורשימת אליצור ב2 מנדטים</w:t>
      </w:r>
      <w:r w:rsidR="001A1B62">
        <w:rPr>
          <w:rFonts w:ascii="David" w:hAnsi="David" w:cs="David" w:hint="cs"/>
          <w:sz w:val="28"/>
          <w:szCs w:val="28"/>
          <w:rtl/>
        </w:rPr>
        <w:t>.</w:t>
      </w:r>
    </w:p>
    <w:p w:rsidR="00051C98" w:rsidRDefault="001A1B62" w:rsidP="00051C98">
      <w:pPr>
        <w:jc w:val="right"/>
        <w:rPr>
          <w:rFonts w:ascii="David" w:hAnsi="David" w:cs="David" w:hint="cs"/>
          <w:sz w:val="28"/>
          <w:szCs w:val="28"/>
          <w:rtl/>
        </w:rPr>
      </w:pPr>
      <w:r>
        <w:rPr>
          <w:rFonts w:ascii="David" w:hAnsi="David" w:cs="David" w:hint="cs"/>
          <w:sz w:val="28"/>
          <w:szCs w:val="28"/>
          <w:rtl/>
        </w:rPr>
        <w:t>עוד ביום 21.05.2019 התנהלו חילופי דואר אלקטרוני בין ד"ר ברקאי ומר שלו. הראשון הציע לאחרון שיוסכם ביניהם עוד לפני הבחירות שהישיבה הראשונה תתקיים שבועיים לאחר הבחירות ואילו האחרון סבר שהישיבה צריכה להתקיים עד שבוע ימים לאחר הבחירות והוא קבע שהיא תתקיים ביום 11.06.2019 היינו שבוע לאחר הבחירות " כפי שהיה נהוג עשרות שנים באיגוד".</w:t>
      </w:r>
      <w:r w:rsidR="00051C98">
        <w:rPr>
          <w:rFonts w:ascii="David" w:hAnsi="David" w:cs="David" w:hint="cs"/>
          <w:sz w:val="28"/>
          <w:szCs w:val="28"/>
          <w:rtl/>
        </w:rPr>
        <w:t xml:space="preserve"> לאור סעיף 6 לעתירה שלפני, דומה שהחלטה זאת אושררה על ידי מר שלו, יום לאחר הבחירות.</w:t>
      </w:r>
    </w:p>
    <w:p w:rsidR="00051C98" w:rsidRDefault="00051C98" w:rsidP="001831AA">
      <w:pPr>
        <w:jc w:val="right"/>
        <w:rPr>
          <w:rFonts w:ascii="David" w:hAnsi="David" w:cs="David" w:hint="cs"/>
          <w:sz w:val="28"/>
          <w:szCs w:val="28"/>
          <w:rtl/>
        </w:rPr>
      </w:pPr>
      <w:r>
        <w:rPr>
          <w:rFonts w:ascii="David" w:hAnsi="David" w:cs="David" w:hint="cs"/>
          <w:sz w:val="28"/>
          <w:szCs w:val="28"/>
          <w:rtl/>
        </w:rPr>
        <w:t>בתקופת הביניים שלפני הישיבה התנהלו משאים ומתנים בין הסיעות השונות כדי ליצור קואליציה של לפחות 8 חברי הנהלה כדי שזו תבחר את היו"ר החדש. לקראת בוקר הישיבה המתוכננת לא הצליח מר שלו לגבש קואליציה והוא החליט לדחות את מועד הישיבה הראשונה של ההנהלה הנכנסת ליום 2.7 בנתניה כשבמועד זה עמד להתקיים ב</w:t>
      </w:r>
      <w:r w:rsidR="001831AA">
        <w:rPr>
          <w:rFonts w:ascii="David" w:hAnsi="David" w:cs="David" w:hint="cs"/>
          <w:sz w:val="28"/>
          <w:szCs w:val="28"/>
          <w:rtl/>
        </w:rPr>
        <w:t>עיר זו</w:t>
      </w:r>
      <w:bookmarkStart w:id="0" w:name="_GoBack"/>
      <w:bookmarkEnd w:id="0"/>
      <w:r>
        <w:rPr>
          <w:rFonts w:ascii="David" w:hAnsi="David" w:cs="David" w:hint="cs"/>
          <w:sz w:val="28"/>
          <w:szCs w:val="28"/>
          <w:rtl/>
        </w:rPr>
        <w:t xml:space="preserve"> טקס סיום התחרות הבינלאומית שמר שלו תרם תרומה מרכזית לארגונה.</w:t>
      </w:r>
    </w:p>
    <w:p w:rsidR="00051C98" w:rsidRDefault="00051C98" w:rsidP="00E64463">
      <w:pPr>
        <w:jc w:val="right"/>
        <w:rPr>
          <w:rFonts w:ascii="David" w:hAnsi="David" w:cs="David"/>
          <w:sz w:val="28"/>
          <w:szCs w:val="28"/>
          <w:rtl/>
        </w:rPr>
      </w:pPr>
      <w:r>
        <w:rPr>
          <w:rFonts w:ascii="David" w:hAnsi="David" w:cs="David" w:hint="cs"/>
          <w:sz w:val="28"/>
          <w:szCs w:val="28"/>
          <w:rtl/>
        </w:rPr>
        <w:t xml:space="preserve">מר שלו בקש ממני בעתירה דחופה לאשר את הדחיה </w:t>
      </w:r>
      <w:r w:rsidR="00E64463">
        <w:rPr>
          <w:rFonts w:ascii="David" w:hAnsi="David" w:cs="David" w:hint="cs"/>
          <w:sz w:val="28"/>
          <w:szCs w:val="28"/>
          <w:rtl/>
        </w:rPr>
        <w:t>כשהוא משתית את בקשתו בנימוק הפורמלי לפיו הסמכות לקבוע את מועד הישיבה ומקומה מסורה בלעדית בידי יו"ר האיגוד היוצא שכאמור גם קבע את המועד של 11.06.2019 ובגדר סמכותו להפעיל את שיקול דעתו ולקבוע מועד אחר. ההצדקה לדחיה האמורה, אליבא ד' מר שלו היא עקב "הסבך הפוליטי שנוצר עקב תוצאות הבחירות, בצירוף העובדה שחג השבועות חל במהלך השבוע" וכן עקב כך שלדעתו : "אין בדחיה להסב כל נזק לאיש, נהפוך הוא, הזמן יאפשר לצדדים להידבר ואולי אף להגיע להסכמות לטובת כל הצדדים ולטובת השחמט".</w:t>
      </w:r>
    </w:p>
    <w:p w:rsidR="00E64463" w:rsidRDefault="00245174" w:rsidP="000E589D">
      <w:pPr>
        <w:jc w:val="right"/>
        <w:rPr>
          <w:rFonts w:ascii="David" w:hAnsi="David" w:cs="David" w:hint="cs"/>
          <w:sz w:val="28"/>
          <w:szCs w:val="28"/>
          <w:rtl/>
        </w:rPr>
      </w:pPr>
      <w:r>
        <w:rPr>
          <w:rFonts w:ascii="David" w:hAnsi="David" w:cs="David" w:hint="cs"/>
          <w:sz w:val="28"/>
          <w:szCs w:val="28"/>
          <w:rtl/>
        </w:rPr>
        <w:t>שמונה חברים מההנהלה הנבחרת התנגדו לדחיית הישיבה</w:t>
      </w:r>
      <w:r w:rsidR="00574B44">
        <w:rPr>
          <w:rFonts w:ascii="David" w:hAnsi="David" w:cs="David" w:hint="cs"/>
          <w:sz w:val="28"/>
          <w:szCs w:val="28"/>
          <w:rtl/>
        </w:rPr>
        <w:t>. המדובר בחברים שנבחרו במסגרת הרשימות של כפר סבא, באר שבע, רשימת ד"ר ברקאי ואחד משני חברי ההנהלה החדשים של רשימת אליצור. מתשובת קבוצה זאת של חברי הנהלה לעתירה עולה כי למעשה נוצרה קואליציה לבחירת ד"ר ברקאי כיו"ר הנכנס של האיגוד, כי תכלית הדחיה היא לנסות ולשכנע חברי הנהלה הנמצאים בקבוצה זאת לשנות את דעתם ויש גם חשש שניסיונות כאלה יהיו כרוכים בניסיונות לנצל את המשא ומתן על מנת להשיג הטבות מופלגות מהמועמדים והדבר אינו רצוי לאיגוד ולשחמט בישראל בכלל</w:t>
      </w:r>
      <w:r w:rsidR="000E589D">
        <w:rPr>
          <w:rFonts w:ascii="David" w:hAnsi="David" w:cs="David" w:hint="cs"/>
          <w:sz w:val="28"/>
          <w:szCs w:val="28"/>
          <w:rtl/>
        </w:rPr>
        <w:t>. עוד מלינים חברים אלה על כך שהמשיבים לעתירה הם לא חברי ההנהלה הנבחרת אלא ראשי רשימות כגון סגן יו"ר האיגוד הנוכחי ד"ר חגי פרנק שאינם חברי הנהלה.</w:t>
      </w:r>
    </w:p>
    <w:p w:rsidR="000E589D" w:rsidRDefault="000E589D" w:rsidP="000E589D">
      <w:pPr>
        <w:jc w:val="right"/>
        <w:rPr>
          <w:rFonts w:ascii="David" w:hAnsi="David" w:cs="David" w:hint="cs"/>
          <w:sz w:val="28"/>
          <w:szCs w:val="28"/>
          <w:rtl/>
        </w:rPr>
      </w:pPr>
      <w:r>
        <w:rPr>
          <w:rFonts w:ascii="David" w:hAnsi="David" w:cs="David" w:hint="cs"/>
          <w:sz w:val="28"/>
          <w:szCs w:val="28"/>
          <w:rtl/>
        </w:rPr>
        <w:t>ד"ר פרנק מצא לנכון לשלוח תשובה מטעם משיבה 4 לעתירה שמוצגת בעתירה כ"רשימת אליצור בראשות חגי פרנק". ד"ר פרנק שאינו נמנה עם חברי ההנהלה הנבחרת מציג עצמו כ: " בא כוח המשיבה 4" והוא תומך בתשובתו בדחיית מועד הישיבה כמבוקש על ידי מר שלו.</w:t>
      </w:r>
      <w:r w:rsidR="000C252B">
        <w:rPr>
          <w:rFonts w:ascii="David" w:hAnsi="David" w:cs="David" w:hint="cs"/>
          <w:sz w:val="28"/>
          <w:szCs w:val="28"/>
          <w:rtl/>
        </w:rPr>
        <w:t xml:space="preserve"> מבלי לקבוע מסמרות בעניין נראה לי מוזר משהו שד"ר פרנק טוען שהוא מייצג את נבחרי רשימת אליצור, שעה שמר קליסקי שהוא אחד משני חברי ההנהלה שנבחרו מטעם אליצור, הוא אחד מאלה התומכים בקיום הישיבה במועד המקורי היינו ביום 11.06.2019. לו הייתי מקבל את </w:t>
      </w:r>
      <w:r w:rsidR="000C252B">
        <w:rPr>
          <w:rFonts w:ascii="David" w:hAnsi="David" w:cs="David" w:hint="cs"/>
          <w:sz w:val="28"/>
          <w:szCs w:val="28"/>
          <w:rtl/>
        </w:rPr>
        <w:lastRenderedPageBreak/>
        <w:t>דבריו של ד"ר פרנק כפשוטם, היה עלי להסיק מהם ששמונה חברי הנהלה מצדדים בדחיית המועד המבוקשת, שעה שמתמונת התשובה של ד"ר ברקאי עולה ששמונה חברי הנהלה דווקא מצדדים בקיום הישיבה במועד המקורי.</w:t>
      </w:r>
    </w:p>
    <w:p w:rsidR="000C252B" w:rsidRDefault="000C252B" w:rsidP="000E589D">
      <w:pPr>
        <w:jc w:val="right"/>
        <w:rPr>
          <w:rFonts w:ascii="David" w:hAnsi="David" w:cs="David" w:hint="cs"/>
          <w:sz w:val="28"/>
          <w:szCs w:val="28"/>
          <w:rtl/>
        </w:rPr>
      </w:pPr>
      <w:r>
        <w:rPr>
          <w:rFonts w:ascii="David" w:hAnsi="David" w:cs="David" w:hint="cs"/>
          <w:sz w:val="28"/>
          <w:szCs w:val="28"/>
          <w:rtl/>
        </w:rPr>
        <w:t>ד"ר פרנק מוסיף ומעלה הצעות הן לתיקונים מהותיים בתקנון האיגוד, בנושאים הקשורים לעתירה שלפני והן לעתירה עצמה בה הוא מבקש שמי שיצליח לגבש קואליציה ולהבטיח את בחירתו, יתכבד ויצרף את ההסכמים שנחתמו בין הצדדים לקואליציה ויביאם לישיבת ההנהלה.</w:t>
      </w:r>
    </w:p>
    <w:p w:rsidR="000C252B" w:rsidRDefault="000C252B" w:rsidP="000E589D">
      <w:pPr>
        <w:jc w:val="right"/>
        <w:rPr>
          <w:rFonts w:ascii="David" w:hAnsi="David" w:cs="David" w:hint="cs"/>
          <w:sz w:val="28"/>
          <w:szCs w:val="28"/>
          <w:rtl/>
        </w:rPr>
      </w:pPr>
      <w:r>
        <w:rPr>
          <w:rFonts w:ascii="David" w:hAnsi="David" w:cs="David" w:hint="cs"/>
          <w:sz w:val="28"/>
          <w:szCs w:val="28"/>
          <w:rtl/>
        </w:rPr>
        <w:t>גם מבלי להידרש בשלב זה למעמדו של ד"ר פרנק כמשיב , ברי שהחלטת בית הדין צריכה להיות לאור התקנון הנוהג ובו, בין היתר, גם אין זכר לדרישה להצגת הסכמים כאמור בפני חברי ההנהלה בישיבה הראשונה</w:t>
      </w:r>
      <w:r w:rsidR="00312990">
        <w:rPr>
          <w:rFonts w:ascii="David" w:hAnsi="David" w:cs="David" w:hint="cs"/>
          <w:sz w:val="28"/>
          <w:szCs w:val="28"/>
          <w:rtl/>
        </w:rPr>
        <w:t>.</w:t>
      </w:r>
    </w:p>
    <w:p w:rsidR="00312990" w:rsidRDefault="00312990" w:rsidP="000E589D">
      <w:pPr>
        <w:jc w:val="right"/>
        <w:rPr>
          <w:rFonts w:ascii="David" w:hAnsi="David" w:cs="David" w:hint="cs"/>
          <w:sz w:val="28"/>
          <w:szCs w:val="28"/>
          <w:rtl/>
        </w:rPr>
      </w:pPr>
      <w:r>
        <w:rPr>
          <w:rFonts w:ascii="David" w:hAnsi="David" w:cs="David" w:hint="cs"/>
          <w:sz w:val="28"/>
          <w:szCs w:val="28"/>
          <w:rtl/>
        </w:rPr>
        <w:t>יש להיזהר מעריכת היקש פשטני בין תהליך הרכבת קואליציה לאחר בחירות לכנסת לבין קביעת מועד הישיבה הראשונה של ההנהלה הנבחרת. היקש כזה הוא בעייתי גם עקב כך שבמקרה של האיגוד הוא אינו מעוגן בדין. קציבת הזמן להקמת הקואליציה הממשלתית היא לכאורה בידי נשיא המדינה וגם בדידן זה עם פיזור הכנסת שלא בעצה אחת עימו, גם נתגלה סדק בסמכותו ואילו באיגוד מי שמבקש את הסמכות בנדון הוא היו"ר היוצא, ולא גורם אחר באיגוד.</w:t>
      </w:r>
    </w:p>
    <w:p w:rsidR="00312990" w:rsidRDefault="00312990" w:rsidP="000E589D">
      <w:pPr>
        <w:jc w:val="right"/>
        <w:rPr>
          <w:rFonts w:ascii="David" w:hAnsi="David" w:cs="David"/>
          <w:sz w:val="28"/>
          <w:szCs w:val="28"/>
          <w:u w:val="single"/>
          <w:rtl/>
        </w:rPr>
      </w:pPr>
      <w:r>
        <w:rPr>
          <w:rFonts w:ascii="David" w:hAnsi="David" w:cs="David" w:hint="cs"/>
          <w:sz w:val="28"/>
          <w:szCs w:val="28"/>
          <w:rtl/>
        </w:rPr>
        <w:t xml:space="preserve">                                                   </w:t>
      </w:r>
      <w:r w:rsidRPr="00312990">
        <w:rPr>
          <w:rFonts w:ascii="David" w:hAnsi="David" w:cs="David" w:hint="cs"/>
          <w:sz w:val="28"/>
          <w:szCs w:val="28"/>
          <w:u w:val="single"/>
          <w:rtl/>
        </w:rPr>
        <w:t>דיון והחלטה</w:t>
      </w:r>
    </w:p>
    <w:p w:rsidR="00312990" w:rsidRDefault="00312990" w:rsidP="000E589D">
      <w:pPr>
        <w:jc w:val="right"/>
        <w:rPr>
          <w:rFonts w:ascii="David" w:hAnsi="David" w:cs="David"/>
          <w:sz w:val="28"/>
          <w:szCs w:val="28"/>
          <w:rtl/>
        </w:rPr>
      </w:pPr>
      <w:r>
        <w:rPr>
          <w:rFonts w:ascii="David" w:hAnsi="David" w:cs="David" w:hint="cs"/>
          <w:sz w:val="28"/>
          <w:szCs w:val="28"/>
          <w:rtl/>
        </w:rPr>
        <w:t xml:space="preserve">הגשת עתירות דחופות היא לעתים הכרח בל יגונה. הצורך להכריע על אתר בסוגיות לרבות כאלה שכרוכות בשאלות חוקתיות סבוכות חייב להיות רק במקרים שאין מנוס מכך. בל נשכח גם כי חברי בית הדין כולם עובדים בהתנדבות ולכל אחד מהם גם עיסוקים אחרים ורצוי מאד להימנע ככל שניתן מהמתנה עד הרגע האחרון שעה שמבקשים לעתור אל בית הדין. </w:t>
      </w:r>
    </w:p>
    <w:p w:rsidR="00312990" w:rsidRDefault="00312990" w:rsidP="000E589D">
      <w:pPr>
        <w:jc w:val="right"/>
        <w:rPr>
          <w:rFonts w:ascii="David" w:hAnsi="David" w:cs="David" w:hint="cs"/>
          <w:sz w:val="28"/>
          <w:szCs w:val="28"/>
          <w:rtl/>
        </w:rPr>
      </w:pPr>
      <w:r>
        <w:rPr>
          <w:rFonts w:ascii="David" w:hAnsi="David" w:cs="David" w:hint="cs"/>
          <w:sz w:val="28"/>
          <w:szCs w:val="28"/>
          <w:rtl/>
        </w:rPr>
        <w:t>במקרה זה, לא היה לדעתי ראוי להמתין עד לרגע האחרון עד שהוגשה העתירה. בית הדין חייב ללמוד את העובדות וללמוד את ההיבטים המשפטיים בטרם יגיע להחלטה מושכלת וככל שניתן לחסוך ממנו החלטות על אתר, כך ייטב. כאן, מרגע שמר שלו חש ש</w:t>
      </w:r>
      <w:r w:rsidR="001E5B1B">
        <w:rPr>
          <w:rFonts w:ascii="David" w:hAnsi="David" w:cs="David" w:hint="cs"/>
          <w:sz w:val="28"/>
          <w:szCs w:val="28"/>
          <w:rtl/>
        </w:rPr>
        <w:t>ראוי כדבריו לדחות את הישיבה הראשונה, היה עליו לפנות כבר אז לבית הדין ולא להמתין עד הרגע האחרון. חרף תחושה זאת, החלטתי לדון בעתירה לגופה.</w:t>
      </w:r>
    </w:p>
    <w:p w:rsidR="001E5B1B" w:rsidRDefault="001E5B1B" w:rsidP="001E5B1B">
      <w:pPr>
        <w:jc w:val="right"/>
        <w:rPr>
          <w:rFonts w:ascii="David" w:hAnsi="David" w:cs="David" w:hint="cs"/>
          <w:sz w:val="28"/>
          <w:szCs w:val="28"/>
          <w:rtl/>
        </w:rPr>
      </w:pPr>
      <w:r>
        <w:rPr>
          <w:rFonts w:ascii="David" w:hAnsi="David" w:cs="David" w:hint="cs"/>
          <w:sz w:val="28"/>
          <w:szCs w:val="28"/>
          <w:rtl/>
        </w:rPr>
        <w:t>שאלת סמכותו של יו"ר ההנהלה היוצאת לקבוע מועד לישיבה הראשונה של ההנהלה הנכנסת נדונה על ידי בהחלטה מיום 25.6.2017 שניתן למצאה באתר האיגוד ובה קבעתי בין היתר כי לאור תקנון האיגוד, כל עוד לא נבחר יו"ר ההנהלה, סגנו או סגניו ונושאי התפקידים השונים בהנהלה, חברי ההנהלה הקודמת ממשיכים לכהן בתפקידיהם. עם זאת הוספתי וכתבתי: "מובן מאליו ששומה על ההנהלה היוצאת להתנהל כמי שמופקד על נחלה שכבר אינה שלו ולא לעשות שום דבר דרמטי בתקופת הביניים הקצרה הזאת,.</w:t>
      </w:r>
    </w:p>
    <w:p w:rsidR="001E5B1B" w:rsidRDefault="00EE5D99" w:rsidP="00986F4F">
      <w:pPr>
        <w:jc w:val="right"/>
        <w:rPr>
          <w:rFonts w:ascii="David" w:hAnsi="David" w:cs="David" w:hint="cs"/>
          <w:sz w:val="28"/>
          <w:szCs w:val="28"/>
          <w:rtl/>
        </w:rPr>
      </w:pPr>
      <w:r>
        <w:rPr>
          <w:rFonts w:ascii="David" w:hAnsi="David" w:cs="David" w:hint="cs"/>
          <w:sz w:val="28"/>
          <w:szCs w:val="28"/>
          <w:rtl/>
        </w:rPr>
        <w:t xml:space="preserve">מקובל עלי איפוא שהיו"ר היוצא יקבע את מועד הישיבה ובאופן עקרוני אין מניעה שישנה את המועד אולם, הדברים חייבים להיעשות ברוח האמור לעיל. המדובר בסמכות פורמלית גרידא. </w:t>
      </w:r>
      <w:r w:rsidR="00986F4F">
        <w:rPr>
          <w:rFonts w:ascii="David" w:hAnsi="David" w:cs="David" w:hint="cs"/>
          <w:sz w:val="28"/>
          <w:szCs w:val="28"/>
          <w:rtl/>
        </w:rPr>
        <w:t xml:space="preserve">כלום יכול היו"ר היוצא למשל לקבוע את הישיבה הראשונה של ההנהלה הנבחרת בעוד שנה או תקופה ארוכה אחרת? </w:t>
      </w:r>
      <w:r>
        <w:rPr>
          <w:rFonts w:ascii="David" w:hAnsi="David" w:cs="David" w:hint="cs"/>
          <w:sz w:val="28"/>
          <w:szCs w:val="28"/>
          <w:rtl/>
        </w:rPr>
        <w:t xml:space="preserve">דמה לעצמך חלילה שוירוס מסתורי תקף מספר רב של חברי הנהלה. אין ספק שיש הצדקה שהיו"ר ידחה את הישיבה למועד הצפוי של החלמתם. </w:t>
      </w:r>
      <w:r w:rsidR="00986F4F">
        <w:rPr>
          <w:rFonts w:ascii="David" w:hAnsi="David" w:cs="David" w:hint="cs"/>
          <w:sz w:val="28"/>
          <w:szCs w:val="28"/>
          <w:rtl/>
        </w:rPr>
        <w:t>במקרה שלפני,</w:t>
      </w:r>
      <w:r>
        <w:rPr>
          <w:rFonts w:ascii="David" w:hAnsi="David" w:cs="David" w:hint="cs"/>
          <w:sz w:val="28"/>
          <w:szCs w:val="28"/>
          <w:rtl/>
        </w:rPr>
        <w:t xml:space="preserve"> הנימוק לדחיית מועד הישיבה, עלול להתפרש כנגוע בניגוד אינטרסים היינו הוא נועד לאפשר </w:t>
      </w:r>
      <w:r>
        <w:rPr>
          <w:rFonts w:ascii="David" w:hAnsi="David" w:cs="David" w:hint="cs"/>
          <w:sz w:val="28"/>
          <w:szCs w:val="28"/>
          <w:rtl/>
        </w:rPr>
        <w:lastRenderedPageBreak/>
        <w:t>ליו"ר היוצא שהות נוספת לגבש קואליציה אחרי שלכאורה הפור כבר נפל וגובשה קואליציה אחרת. לא לתכלית זאת נועדה הפקדת הסמכות הפורמלית בידי יו"ר ההנהלה היוצא.</w:t>
      </w:r>
    </w:p>
    <w:p w:rsidR="00986F4F" w:rsidRDefault="00EE5D99" w:rsidP="001E5B1B">
      <w:pPr>
        <w:jc w:val="right"/>
        <w:rPr>
          <w:rFonts w:ascii="David" w:hAnsi="David" w:cs="David"/>
          <w:sz w:val="28"/>
          <w:szCs w:val="28"/>
          <w:rtl/>
        </w:rPr>
      </w:pPr>
      <w:r>
        <w:rPr>
          <w:rFonts w:ascii="David" w:hAnsi="David" w:cs="David" w:hint="cs"/>
          <w:sz w:val="28"/>
          <w:szCs w:val="28"/>
          <w:rtl/>
        </w:rPr>
        <w:t>חרף שיקולים אלה, הגעתי לכלל מסקנה כי ראוי לאפשר דחייה של שבוע במועד הישיבה. חברי ההנהלה הנכנסת עתידים לעבוד בצוותא חדא עוד עת ארוכה ויש להימנע ככל שניתן מחילופי האשמות ומרגשות תסכול ומתחושות של מחטפים. אם הקואליציה המתגבשת היא מוצקה, היא תחזיק מעמד גם בשבוע הנוסף הזה והרי שומה עלינו להאמין ביושרם ותבונתם של כל חברי ההנהלה</w:t>
      </w:r>
      <w:r w:rsidR="00986F4F">
        <w:rPr>
          <w:rFonts w:ascii="David" w:hAnsi="David" w:cs="David" w:hint="cs"/>
          <w:sz w:val="28"/>
          <w:szCs w:val="28"/>
          <w:rtl/>
        </w:rPr>
        <w:t>.</w:t>
      </w:r>
    </w:p>
    <w:p w:rsidR="00986F4F" w:rsidRDefault="00986F4F" w:rsidP="00986F4F">
      <w:pPr>
        <w:jc w:val="right"/>
        <w:rPr>
          <w:rFonts w:ascii="David" w:hAnsi="David" w:cs="David"/>
          <w:sz w:val="28"/>
          <w:szCs w:val="28"/>
          <w:rtl/>
        </w:rPr>
      </w:pPr>
      <w:r>
        <w:rPr>
          <w:rFonts w:ascii="David" w:hAnsi="David" w:cs="David" w:hint="cs"/>
          <w:sz w:val="28"/>
          <w:szCs w:val="28"/>
          <w:rtl/>
        </w:rPr>
        <w:t xml:space="preserve"> הבהרתי טלפונית את השיקולים שמנחים אותי הן למר שלו והן לד"ר ברקאי. בקשתי מד"ר ברקאי, שישקול אם ייבחר לאפשר למר שלו, כסוג של הכרה בתרומה הגדולה שלו לארגון התחרות בנתניה כי הוא יוכל להציג עצמו בפתיחת התחרות שתהיה בעוד ימים ספורים כיו"ר האיגוד. ד"ר ברקאי הגדיל אף לעשות ואמר לי לאחר שהבהרתי לו שאין כל פגם בכך שההנהלה החדשה תבחר יו"ר ותקבע שמועד כניסתו לתפקיד יהיה בעוד מספר ימים והרי ממילא ראוי שתהיה חפיפה בין נושאי התפקידים באיגוד. ד"ר ברקאי הגדיל לעשות והודיעני שמבחינתו ניתן לקבוע כי כניסת היו"ר הנכנס לתפקיד תהיה ביום שלאחר התחרות בנתניה היינו ביום  03.07.2019</w:t>
      </w:r>
    </w:p>
    <w:p w:rsidR="00986F4F" w:rsidRDefault="00986F4F" w:rsidP="00986F4F">
      <w:pPr>
        <w:jc w:val="right"/>
        <w:rPr>
          <w:rFonts w:ascii="David" w:hAnsi="David" w:cs="David"/>
          <w:sz w:val="28"/>
          <w:szCs w:val="28"/>
          <w:rtl/>
        </w:rPr>
      </w:pPr>
      <w:r>
        <w:rPr>
          <w:rFonts w:ascii="David" w:hAnsi="David" w:cs="David" w:hint="cs"/>
          <w:sz w:val="28"/>
          <w:szCs w:val="28"/>
          <w:rtl/>
        </w:rPr>
        <w:t>אשר על כן ישיבת ההנהלה הראשונה תהיה ביום 18.06.2019.</w:t>
      </w:r>
    </w:p>
    <w:p w:rsidR="00986F4F" w:rsidRDefault="00986F4F" w:rsidP="00986F4F">
      <w:pPr>
        <w:jc w:val="right"/>
        <w:rPr>
          <w:rFonts w:ascii="David" w:hAnsi="David" w:cs="David"/>
          <w:sz w:val="28"/>
          <w:szCs w:val="28"/>
          <w:rtl/>
        </w:rPr>
      </w:pPr>
      <w:r>
        <w:rPr>
          <w:rFonts w:ascii="David" w:hAnsi="David" w:cs="David" w:hint="cs"/>
          <w:sz w:val="28"/>
          <w:szCs w:val="28"/>
          <w:rtl/>
        </w:rPr>
        <w:t>מאחר שהעתירה נתקבלה בחלקה, אני מורה להחזיר למר שלו את האגרה</w:t>
      </w:r>
    </w:p>
    <w:p w:rsidR="00986F4F" w:rsidRDefault="00986F4F" w:rsidP="00986F4F">
      <w:pPr>
        <w:jc w:val="right"/>
        <w:rPr>
          <w:rFonts w:ascii="David" w:hAnsi="David" w:cs="David"/>
          <w:sz w:val="28"/>
          <w:szCs w:val="28"/>
          <w:rtl/>
        </w:rPr>
      </w:pPr>
      <w:r>
        <w:rPr>
          <w:rFonts w:ascii="David" w:hAnsi="David" w:cs="David" w:hint="cs"/>
          <w:sz w:val="28"/>
          <w:szCs w:val="28"/>
          <w:rtl/>
        </w:rPr>
        <w:t xml:space="preserve"> </w:t>
      </w:r>
    </w:p>
    <w:p w:rsidR="00986F4F" w:rsidRPr="00312990" w:rsidRDefault="00986F4F" w:rsidP="00986F4F">
      <w:pPr>
        <w:jc w:val="right"/>
        <w:rPr>
          <w:rFonts w:ascii="David" w:hAnsi="David" w:cs="David" w:hint="cs"/>
          <w:sz w:val="28"/>
          <w:szCs w:val="28"/>
          <w:rtl/>
        </w:rPr>
      </w:pPr>
      <w:r>
        <w:rPr>
          <w:rFonts w:ascii="David" w:hAnsi="David" w:cs="David" w:hint="cs"/>
          <w:sz w:val="28"/>
          <w:szCs w:val="28"/>
          <w:rtl/>
        </w:rPr>
        <w:t>פרופ' דניאל מור, עו"ד, נשיא בית הדין העליון</w:t>
      </w:r>
    </w:p>
    <w:p w:rsidR="00E64463" w:rsidRPr="00FC579E" w:rsidRDefault="00E64463" w:rsidP="00051C98">
      <w:pPr>
        <w:jc w:val="right"/>
        <w:rPr>
          <w:rFonts w:ascii="David" w:hAnsi="David" w:cs="David" w:hint="cs"/>
          <w:sz w:val="28"/>
          <w:szCs w:val="28"/>
          <w:rtl/>
        </w:rPr>
      </w:pPr>
    </w:p>
    <w:sectPr w:rsidR="00E64463" w:rsidRPr="00FC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9E"/>
    <w:rsid w:val="00051C98"/>
    <w:rsid w:val="000C252B"/>
    <w:rsid w:val="000E589D"/>
    <w:rsid w:val="001831AA"/>
    <w:rsid w:val="001A1B62"/>
    <w:rsid w:val="001E5B1B"/>
    <w:rsid w:val="00245174"/>
    <w:rsid w:val="00312990"/>
    <w:rsid w:val="00574B44"/>
    <w:rsid w:val="00945A5C"/>
    <w:rsid w:val="00986F4F"/>
    <w:rsid w:val="009E7061"/>
    <w:rsid w:val="00A71D2A"/>
    <w:rsid w:val="00CF7F13"/>
    <w:rsid w:val="00E64463"/>
    <w:rsid w:val="00EE5D99"/>
    <w:rsid w:val="00FC579E"/>
    <w:rsid w:val="00FE7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78DA"/>
  <w15:chartTrackingRefBased/>
  <w15:docId w15:val="{3DF7E1E3-C804-475F-B2BC-615906E8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7</cp:revision>
  <dcterms:created xsi:type="dcterms:W3CDTF">2019-06-17T21:08:00Z</dcterms:created>
  <dcterms:modified xsi:type="dcterms:W3CDTF">2019-06-18T08:09:00Z</dcterms:modified>
</cp:coreProperties>
</file>